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DA" w:rsidRDefault="00054EDA" w:rsidP="00054EDA">
      <w:pPr>
        <w:jc w:val="lef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  <w:r>
        <w:rPr>
          <w:rStyle w:val="NormalCharacter"/>
          <w:rFonts w:ascii="仿宋_GB2312" w:eastAsia="仿宋_GB2312" w:hAnsi="Adobe 仿宋 Std R"/>
          <w:b/>
          <w:sz w:val="30"/>
          <w:szCs w:val="30"/>
        </w:rPr>
        <w:t>附件二 ：决赛详细议程</w:t>
      </w:r>
    </w:p>
    <w:p w:rsidR="00054EDA" w:rsidRDefault="00054EDA" w:rsidP="00054EDA">
      <w:pPr>
        <w:spacing w:before="156" w:after="156" w:line="400" w:lineRule="exact"/>
        <w:ind w:firstLine="420"/>
        <w:rPr>
          <w:rStyle w:val="NormalCharacter"/>
          <w:rFonts w:ascii="仿宋_GB2312" w:eastAsia="仿宋_GB2312" w:hAnsi="仿宋_GB2312"/>
          <w:b/>
          <w:sz w:val="30"/>
          <w:szCs w:val="30"/>
        </w:rPr>
      </w:pPr>
      <w:r>
        <w:rPr>
          <w:rStyle w:val="NormalCharacter"/>
          <w:rFonts w:ascii="仿宋_GB2312" w:eastAsia="仿宋_GB2312" w:hAnsi="仿宋_GB2312"/>
          <w:b/>
          <w:sz w:val="30"/>
          <w:szCs w:val="30"/>
        </w:rPr>
        <w:t>一、决赛赛事安排</w:t>
      </w:r>
    </w:p>
    <w:p w:rsidR="00054EDA" w:rsidRDefault="00054EDA" w:rsidP="00054EDA">
      <w:pPr>
        <w:spacing w:before="156" w:after="156" w:line="320" w:lineRule="exact"/>
        <w:ind w:firstLineChars="150" w:firstLine="450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1、比赛时间</w:t>
      </w:r>
    </w:p>
    <w:p w:rsidR="00054EDA" w:rsidRDefault="00054EDA" w:rsidP="00054EDA">
      <w:pPr>
        <w:spacing w:before="156" w:after="156" w:line="320" w:lineRule="exact"/>
        <w:ind w:firstLineChars="150" w:firstLine="450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ab/>
        <w:t xml:space="preserve">2019年5月10日报到； </w:t>
      </w:r>
    </w:p>
    <w:p w:rsidR="00054EDA" w:rsidRDefault="00054EDA" w:rsidP="00054EDA">
      <w:pPr>
        <w:spacing w:before="156" w:after="156" w:line="320" w:lineRule="exact"/>
        <w:ind w:firstLineChars="150" w:firstLine="450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ab/>
        <w:t>2019年5月11-12日决赛；</w:t>
      </w:r>
    </w:p>
    <w:p w:rsidR="00054EDA" w:rsidRDefault="00054EDA" w:rsidP="00054EDA">
      <w:pPr>
        <w:spacing w:before="156" w:after="156" w:line="320" w:lineRule="exact"/>
        <w:ind w:firstLineChars="150" w:firstLine="450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2、比赛及活动地点</w:t>
      </w:r>
    </w:p>
    <w:p w:rsidR="00054EDA" w:rsidRDefault="00054EDA" w:rsidP="00054EDA">
      <w:pPr>
        <w:spacing w:before="156" w:after="156" w:line="320" w:lineRule="exact"/>
        <w:ind w:firstLineChars="150" w:firstLine="450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ab/>
        <w:t>广西大学、兰州交通大学</w:t>
      </w:r>
    </w:p>
    <w:p w:rsidR="00054EDA" w:rsidRDefault="00054EDA" w:rsidP="00054EDA">
      <w:pPr>
        <w:spacing w:before="156" w:after="156" w:line="320" w:lineRule="exact"/>
        <w:ind w:firstLineChars="150" w:firstLine="450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>3、返程或考察</w:t>
      </w:r>
    </w:p>
    <w:p w:rsidR="00054EDA" w:rsidRDefault="00054EDA" w:rsidP="00054EDA">
      <w:pPr>
        <w:spacing w:before="156" w:after="156" w:line="320" w:lineRule="exact"/>
        <w:ind w:firstLineChars="150" w:firstLine="450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sz w:val="30"/>
          <w:szCs w:val="30"/>
        </w:rPr>
        <w:tab/>
        <w:t>2019年5月13日（考察自愿参加）</w:t>
      </w:r>
    </w:p>
    <w:p w:rsidR="00054EDA" w:rsidRDefault="00054EDA" w:rsidP="00054EDA">
      <w:pPr>
        <w:spacing w:before="312" w:line="400" w:lineRule="exact"/>
        <w:ind w:firstLine="420"/>
        <w:rPr>
          <w:rStyle w:val="NormalCharacter"/>
          <w:rFonts w:ascii="仿宋_GB2312" w:eastAsia="仿宋_GB2312" w:hAnsi="仿宋_GB2312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b/>
          <w:sz w:val="30"/>
          <w:szCs w:val="30"/>
        </w:rPr>
        <w:t>二、决赛时间表</w:t>
      </w:r>
    </w:p>
    <w:tbl>
      <w:tblPr>
        <w:tblpPr w:leftFromText="180" w:rightFromText="180" w:vertAnchor="text" w:horzAnchor="page" w:tblpXSpec="center" w:tblpY="732"/>
        <w:tblOverlap w:val="never"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8"/>
        <w:gridCol w:w="2280"/>
        <w:gridCol w:w="2030"/>
        <w:gridCol w:w="2365"/>
        <w:gridCol w:w="2227"/>
      </w:tblGrid>
      <w:tr w:rsidR="00054EDA" w:rsidTr="00475A55">
        <w:trPr>
          <w:trHeight w:hRule="exact" w:val="928"/>
          <w:jc w:val="center"/>
        </w:trPr>
        <w:tc>
          <w:tcPr>
            <w:tcW w:w="8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sz w:val="28"/>
              </w:rPr>
              <w:t>序号</w:t>
            </w:r>
          </w:p>
        </w:tc>
        <w:tc>
          <w:tcPr>
            <w:tcW w:w="2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sz w:val="28"/>
              </w:rPr>
              <w:t>事项</w:t>
            </w:r>
          </w:p>
        </w:tc>
        <w:tc>
          <w:tcPr>
            <w:tcW w:w="20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sz w:val="28"/>
              </w:rPr>
              <w:t>时间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sz w:val="28"/>
              </w:rPr>
              <w:t>内容</w:t>
            </w:r>
          </w:p>
        </w:tc>
        <w:tc>
          <w:tcPr>
            <w:tcW w:w="22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sz w:val="28"/>
              </w:rPr>
              <w:t>备注</w:t>
            </w:r>
          </w:p>
        </w:tc>
      </w:tr>
      <w:tr w:rsidR="00054EDA" w:rsidTr="00475A55">
        <w:trPr>
          <w:trHeight w:hRule="exact" w:val="1221"/>
          <w:jc w:val="center"/>
        </w:trPr>
        <w:tc>
          <w:tcPr>
            <w:tcW w:w="8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报  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5月10日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08:00--20</w:t>
            </w:r>
            <w:r>
              <w:rPr>
                <w:rStyle w:val="NormalCharacter"/>
                <w:rFonts w:ascii="仿宋_GB2312" w:eastAsia="仿宋_GB2312" w:hAnsi="仿宋_GB2312"/>
                <w:bCs/>
                <w:sz w:val="28"/>
                <w:lang w:val="en-GB"/>
              </w:rPr>
              <w:t>:</w:t>
            </w: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00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报到、办理住宿手续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报到后到对应酒店办理入住</w:t>
            </w:r>
          </w:p>
        </w:tc>
      </w:tr>
      <w:tr w:rsidR="00054EDA" w:rsidTr="00475A55">
        <w:trPr>
          <w:trHeight w:hRule="exact" w:val="1270"/>
          <w:jc w:val="center"/>
        </w:trPr>
        <w:tc>
          <w:tcPr>
            <w:tcW w:w="8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竞赛电脑测试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5月10日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14:30-17:30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测试学生自带的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2台笔记本电脑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参赛学生</w:t>
            </w:r>
          </w:p>
        </w:tc>
      </w:tr>
      <w:tr w:rsidR="00054EDA" w:rsidTr="00475A55">
        <w:trPr>
          <w:trHeight w:hRule="exact" w:val="1174"/>
          <w:jc w:val="center"/>
        </w:trPr>
        <w:tc>
          <w:tcPr>
            <w:tcW w:w="8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预备会议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5月10日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19:30--20:30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具体见预备会议议程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带队老师</w:t>
            </w:r>
          </w:p>
        </w:tc>
      </w:tr>
      <w:tr w:rsidR="00054EDA" w:rsidTr="00475A55">
        <w:trPr>
          <w:trHeight w:hRule="exact" w:val="1174"/>
          <w:jc w:val="center"/>
        </w:trPr>
        <w:tc>
          <w:tcPr>
            <w:tcW w:w="8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模拟练习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5月10日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19:00--20:30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熟悉比赛系统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参赛学生</w:t>
            </w:r>
          </w:p>
        </w:tc>
      </w:tr>
      <w:tr w:rsidR="00054EDA" w:rsidTr="00475A55">
        <w:trPr>
          <w:trHeight w:hRule="exact" w:val="1174"/>
          <w:jc w:val="center"/>
        </w:trPr>
        <w:tc>
          <w:tcPr>
            <w:tcW w:w="8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决　赛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5月11日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08:15--17:30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现场比赛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具体见决赛议程</w:t>
            </w:r>
          </w:p>
        </w:tc>
      </w:tr>
      <w:tr w:rsidR="00054EDA" w:rsidTr="00475A55">
        <w:trPr>
          <w:trHeight w:hRule="exact" w:val="1844"/>
          <w:jc w:val="center"/>
        </w:trPr>
        <w:tc>
          <w:tcPr>
            <w:tcW w:w="8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lastRenderedPageBreak/>
              <w:t>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  <w:szCs w:val="22"/>
              </w:rPr>
              <w:t>BIM-CIM技术发展及教育交流论坛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5月11日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14:00--17:30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讨论BIM技术、CIM技术发展及教学应用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嘉宾、评委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及带队老师</w:t>
            </w:r>
          </w:p>
        </w:tc>
      </w:tr>
      <w:tr w:rsidR="00054EDA" w:rsidTr="00475A55">
        <w:trPr>
          <w:trHeight w:hRule="exact" w:val="1160"/>
          <w:jc w:val="center"/>
        </w:trPr>
        <w:tc>
          <w:tcPr>
            <w:tcW w:w="8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答谢晚宴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5月11日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18:00--19:30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答谢晚宴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嘉宾、评委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及带队老师</w:t>
            </w:r>
          </w:p>
        </w:tc>
      </w:tr>
      <w:tr w:rsidR="00054EDA" w:rsidTr="00475A55">
        <w:trPr>
          <w:trHeight w:hRule="exact" w:val="1235"/>
          <w:jc w:val="center"/>
        </w:trPr>
        <w:tc>
          <w:tcPr>
            <w:tcW w:w="8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用人单位与学生双选交流会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5月12日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09:30-12:30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参赛学生与用人单位洽谈会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自由活动时间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选择参加</w:t>
            </w:r>
          </w:p>
        </w:tc>
      </w:tr>
      <w:tr w:rsidR="00054EDA" w:rsidTr="00475A55">
        <w:trPr>
          <w:trHeight w:hRule="exact" w:val="1201"/>
          <w:jc w:val="center"/>
        </w:trPr>
        <w:tc>
          <w:tcPr>
            <w:tcW w:w="8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闭幕式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5月12日</w:t>
            </w:r>
          </w:p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14:00-15:30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颁  奖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全体人员</w:t>
            </w:r>
          </w:p>
        </w:tc>
      </w:tr>
      <w:tr w:rsidR="00054EDA" w:rsidTr="00475A55">
        <w:trPr>
          <w:trHeight w:hRule="exact" w:val="1007"/>
          <w:jc w:val="center"/>
        </w:trPr>
        <w:tc>
          <w:tcPr>
            <w:tcW w:w="8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返程或考察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5月13日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考察费用自理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line="360" w:lineRule="auto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</w:p>
        </w:tc>
      </w:tr>
    </w:tbl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</w:p>
    <w:p w:rsidR="00054EDA" w:rsidRDefault="00054EDA" w:rsidP="00054EDA">
      <w:pPr>
        <w:spacing w:before="156" w:after="312" w:line="320" w:lineRule="exact"/>
        <w:rPr>
          <w:rStyle w:val="NormalCharacter"/>
          <w:rFonts w:ascii="仿宋_GB2312" w:eastAsia="仿宋_GB2312" w:hAnsi="Adobe 仿宋 Std R"/>
          <w:b/>
          <w:sz w:val="30"/>
          <w:szCs w:val="30"/>
        </w:rPr>
      </w:pPr>
      <w:r>
        <w:rPr>
          <w:rStyle w:val="NormalCharacter"/>
          <w:rFonts w:ascii="仿宋_GB2312" w:eastAsia="仿宋_GB2312" w:hAnsi="Adobe 仿宋 Std R"/>
          <w:b/>
          <w:sz w:val="30"/>
          <w:szCs w:val="30"/>
        </w:rPr>
        <w:lastRenderedPageBreak/>
        <w:t>三、决赛议程</w:t>
      </w: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2042"/>
        <w:gridCol w:w="6418"/>
      </w:tblGrid>
      <w:tr w:rsidR="00054EDA" w:rsidTr="00475A55">
        <w:trPr>
          <w:trHeight w:hRule="exact" w:val="770"/>
          <w:jc w:val="center"/>
        </w:trPr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>日期</w:t>
            </w:r>
          </w:p>
        </w:tc>
        <w:tc>
          <w:tcPr>
            <w:tcW w:w="20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6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>事项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5月11日</w:t>
            </w:r>
          </w:p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07:45-08:15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 xml:space="preserve">参赛团队进场入座 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08:15-09:00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大赛开幕式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第一节：工程设计专项（含建筑、结构、机电）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09:00-09:05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总决赛评委启动比赛，电脑自动抽取试卷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09:05-10:45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比赛时长100分钟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10:45-10:55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中间休息</w:t>
            </w:r>
          </w:p>
        </w:tc>
      </w:tr>
      <w:tr w:rsidR="00054EDA" w:rsidTr="00475A55">
        <w:trPr>
          <w:trHeight w:hRule="exact" w:val="853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第二节：绿色建筑分析专项（含节能、日照、采光、暖通负荷）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10:55-11:00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总决赛评委启动比赛，电脑自动抽取试卷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11:00-12:20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比赛时长80分钟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12:20-13:30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午餐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第三节：工程造价专项（</w:t>
            </w:r>
            <w:r>
              <w:rPr>
                <w:rStyle w:val="NormalCharacter"/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  <w:t>含土建算量、安装算量、清单计价</w:t>
            </w:r>
            <w:r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）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14:00-14:05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总决赛评委启动比赛，电脑自动抽取试卷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14:05-16:05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比赛时长120分钟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16:05-16:15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中间休息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第四节：工程管理专项（</w:t>
            </w:r>
            <w:r>
              <w:rPr>
                <w:rStyle w:val="NormalCharacter"/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  <w:t>含项目管理、BIM 5D、三维场布）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16:15-16:20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总决赛评委启动比赛，电脑自动抽取试卷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16:20-17:20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比赛时长60分钟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bCs/>
                <w:sz w:val="28"/>
              </w:rPr>
              <w:t>14:00</w:t>
            </w:r>
            <w:r>
              <w:rPr>
                <w:rStyle w:val="NormalCharacter"/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  <w:t>-</w:t>
            </w:r>
            <w:r>
              <w:rPr>
                <w:rStyle w:val="NormalCharacter"/>
                <w:rFonts w:ascii="仿宋_GB2312" w:eastAsia="仿宋_GB2312" w:hAnsi="仿宋_GB2312"/>
                <w:b/>
                <w:bCs/>
                <w:sz w:val="28"/>
              </w:rPr>
              <w:t>17:30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BIM-CIM技术发展及教育交流论坛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17:30-19:00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学生晚餐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EDA" w:rsidRDefault="00054EDA" w:rsidP="00475A55">
            <w:pPr>
              <w:spacing w:before="156" w:after="156" w:line="320" w:lineRule="exac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18:00-19:30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老师晚宴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  <w:t>5月12日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09:30-12:30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用人单位与学生双选交流会</w:t>
            </w:r>
          </w:p>
        </w:tc>
      </w:tr>
      <w:tr w:rsidR="00054EDA" w:rsidTr="00475A55">
        <w:trPr>
          <w:trHeight w:hRule="exact" w:val="770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  <w:t>12:00-13:30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bCs/>
                <w:sz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午餐</w:t>
            </w:r>
          </w:p>
        </w:tc>
      </w:tr>
      <w:tr w:rsidR="00054EDA" w:rsidTr="00475A55">
        <w:trPr>
          <w:trHeight w:hRule="exact" w:val="1041"/>
          <w:jc w:val="center"/>
        </w:trPr>
        <w:tc>
          <w:tcPr>
            <w:tcW w:w="148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54EDA" w:rsidRDefault="00054EDA" w:rsidP="00475A55">
            <w:pPr>
              <w:spacing w:before="156" w:after="156" w:line="32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14:00-15:30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54EDA" w:rsidRDefault="00054EDA" w:rsidP="00475A55">
            <w:pPr>
              <w:snapToGrid w:val="0"/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bCs/>
                <w:sz w:val="28"/>
              </w:rPr>
              <w:t>闭幕式</w:t>
            </w:r>
          </w:p>
        </w:tc>
      </w:tr>
    </w:tbl>
    <w:p w:rsidR="00054EDA" w:rsidRDefault="00054EDA" w:rsidP="00054EDA">
      <w:pPr>
        <w:snapToGrid w:val="0"/>
        <w:jc w:val="left"/>
        <w:rPr>
          <w:rStyle w:val="NormalCharacter"/>
          <w:rFonts w:ascii="仿宋_GB2312" w:eastAsia="仿宋_GB2312" w:hAnsi="Adobe 仿宋 Std R"/>
          <w:b/>
          <w:sz w:val="32"/>
          <w:szCs w:val="32"/>
        </w:rPr>
      </w:pPr>
    </w:p>
    <w:p w:rsidR="007B74E7" w:rsidRDefault="007B74E7" w:rsidP="00054EDA"/>
    <w:sectPr w:rsidR="007B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E7" w:rsidRDefault="007B74E7" w:rsidP="00054EDA">
      <w:r>
        <w:separator/>
      </w:r>
    </w:p>
  </w:endnote>
  <w:endnote w:type="continuationSeparator" w:id="1">
    <w:p w:rsidR="007B74E7" w:rsidRDefault="007B74E7" w:rsidP="0005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dobe 仿宋 Std R">
    <w:altName w:val="仿宋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E7" w:rsidRDefault="007B74E7" w:rsidP="00054EDA">
      <w:r>
        <w:separator/>
      </w:r>
    </w:p>
  </w:footnote>
  <w:footnote w:type="continuationSeparator" w:id="1">
    <w:p w:rsidR="007B74E7" w:rsidRDefault="007B74E7" w:rsidP="00054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EDA"/>
    <w:rsid w:val="00054EDA"/>
    <w:rsid w:val="007B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DA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E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ED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EDA"/>
    <w:rPr>
      <w:sz w:val="18"/>
      <w:szCs w:val="18"/>
    </w:rPr>
  </w:style>
  <w:style w:type="character" w:customStyle="1" w:styleId="NormalCharacter">
    <w:name w:val="NormalCharacter"/>
    <w:qFormat/>
    <w:rsid w:val="00054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2019-04-06T08:27:00Z</dcterms:created>
  <dcterms:modified xsi:type="dcterms:W3CDTF">2019-04-06T08:28:00Z</dcterms:modified>
</cp:coreProperties>
</file>